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66E7C762" w14:textId="77777777" w:rsidR="00FB7A18" w:rsidRDefault="00FB7A18" w:rsidP="00D66EC4">
      <w:pPr>
        <w:jc w:val="center"/>
        <w:rPr>
          <w:rFonts w:ascii="Trebuchet MS" w:hAnsi="Trebuchet MS" w:cs="Arial"/>
          <w:b/>
          <w:noProof/>
          <w:sz w:val="22"/>
          <w:szCs w:val="22"/>
          <w:lang w:val="en-GB"/>
        </w:rPr>
      </w:pPr>
    </w:p>
    <w:p w14:paraId="72AA678C" w14:textId="77777777" w:rsidR="00FB7A18" w:rsidRDefault="00FB7A18" w:rsidP="00D66EC4">
      <w:pPr>
        <w:jc w:val="center"/>
        <w:rPr>
          <w:rFonts w:ascii="Trebuchet MS" w:hAnsi="Trebuchet MS" w:cs="Arial"/>
          <w:b/>
          <w:noProof/>
          <w:sz w:val="22"/>
          <w:szCs w:val="22"/>
          <w:lang w:val="en-GB"/>
        </w:rPr>
      </w:pPr>
    </w:p>
    <w:p w14:paraId="7DBF231C" w14:textId="64D8F7E1"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4F6D6C9D"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3C13A6" w:rsidRPr="003C13A6">
        <w:rPr>
          <w:rFonts w:ascii="Trebuchet MS" w:hAnsi="Trebuchet MS" w:cs="Arial"/>
          <w:b/>
          <w:noProof/>
          <w:sz w:val="22"/>
          <w:szCs w:val="22"/>
          <w:lang w:val="en-GB"/>
        </w:rPr>
        <w:t>November 11</w:t>
      </w:r>
      <w:r w:rsidR="004D3964" w:rsidRPr="00F8607B">
        <w:rPr>
          <w:rFonts w:ascii="Trebuchet MS" w:hAnsi="Trebuchet MS" w:cs="Arial"/>
          <w:b/>
          <w:noProof/>
          <w:sz w:val="22"/>
          <w:szCs w:val="22"/>
          <w:lang w:val="en-GB"/>
        </w:rPr>
        <w:t>/</w:t>
      </w:r>
      <w:r w:rsidR="003C13A6">
        <w:rPr>
          <w:rFonts w:ascii="Trebuchet MS" w:hAnsi="Trebuchet MS" w:cs="Arial"/>
          <w:b/>
          <w:noProof/>
          <w:sz w:val="22"/>
          <w:szCs w:val="22"/>
          <w:lang w:val="en-GB"/>
        </w:rPr>
        <w:t>12</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53831290" w14:textId="71FC3AC8"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3C13A6" w:rsidRPr="003C13A6">
        <w:rPr>
          <w:rFonts w:ascii="Trebuchet MS" w:hAnsi="Trebuchet MS" w:cs="Arial"/>
          <w:b/>
          <w:noProof/>
          <w:sz w:val="22"/>
          <w:szCs w:val="22"/>
          <w:lang w:val="en-GB"/>
        </w:rPr>
        <w:t>October 30,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666C014A"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587A721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6C76A52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1EAAC51A"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8583AB5"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0BD0F771"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6AB15AAD"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30F09AA1"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968EF0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69A69F88"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0D79E144" w14:textId="77777777" w:rsidR="00C25C9D" w:rsidRDefault="00C25C9D" w:rsidP="00C25C9D">
      <w:pPr>
        <w:jc w:val="both"/>
        <w:rPr>
          <w:rFonts w:ascii="Trebuchet MS" w:hAnsi="Trebuchet MS" w:cs="Arial"/>
          <w:b/>
          <w:noProof/>
          <w:sz w:val="22"/>
          <w:szCs w:val="22"/>
          <w:lang w:val="en-GB"/>
        </w:rPr>
      </w:pPr>
    </w:p>
    <w:p w14:paraId="481CC3BB" w14:textId="77777777" w:rsidR="00C25C9D" w:rsidRDefault="00C25C9D" w:rsidP="00C25C9D">
      <w:pPr>
        <w:jc w:val="both"/>
        <w:rPr>
          <w:rFonts w:ascii="Trebuchet MS" w:hAnsi="Trebuchet MS" w:cs="Arial"/>
          <w:b/>
          <w:noProof/>
          <w:sz w:val="22"/>
          <w:szCs w:val="22"/>
          <w:lang w:val="en-GB"/>
        </w:rPr>
      </w:pPr>
    </w:p>
    <w:p w14:paraId="5B85789D" w14:textId="77777777" w:rsidR="003C13A6" w:rsidRDefault="003C13A6" w:rsidP="003C13A6">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bookmarkStart w:id="0" w:name="_Hlk210986650"/>
      <w:r>
        <w:rPr>
          <w:rFonts w:ascii="Trebuchet MS" w:hAnsi="Trebuchet MS" w:cs="Arial"/>
          <w:b/>
          <w:noProof/>
          <w:sz w:val="22"/>
          <w:szCs w:val="22"/>
          <w:lang w:val="en-GB"/>
        </w:rPr>
        <w:t>November 11</w:t>
      </w:r>
      <w:bookmarkEnd w:id="0"/>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w:t>
      </w:r>
      <w:r w:rsidRPr="001D116A">
        <w:rPr>
          <w:rFonts w:ascii="Trebuchet MS" w:hAnsi="Trebuchet MS" w:cs="Arial"/>
          <w:noProof/>
          <w:sz w:val="22"/>
          <w:szCs w:val="22"/>
          <w:lang w:val="en-GB"/>
        </w:rPr>
        <w:lastRenderedPageBreak/>
        <w:t xml:space="preserve">“ROMGAZ” - S.A is not held at the date of the first convening, at the date of the second convening of the OGMS of S.N.G.N. „ROMGAZ” - S.A., i.e. </w:t>
      </w:r>
      <w:r>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bookmarkStart w:id="1" w:name="_Hlk210986635"/>
      <w:r>
        <w:rPr>
          <w:rFonts w:ascii="Trebuchet MS" w:hAnsi="Trebuchet MS" w:cs="Arial"/>
          <w:b/>
          <w:noProof/>
          <w:sz w:val="22"/>
          <w:szCs w:val="22"/>
          <w:lang w:val="en-GB"/>
        </w:rPr>
        <w:t>October 30, 2025</w:t>
      </w:r>
      <w:bookmarkEnd w:id="1"/>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bookmarkStart w:id="2" w:name="_Hlk205154913"/>
    </w:p>
    <w:p w14:paraId="6700808D" w14:textId="77777777" w:rsidR="003C13A6" w:rsidRDefault="003C13A6" w:rsidP="003C13A6">
      <w:pPr>
        <w:jc w:val="both"/>
        <w:rPr>
          <w:rFonts w:ascii="Trebuchet MS" w:hAnsi="Trebuchet MS" w:cs="Arial"/>
          <w:noProof/>
          <w:sz w:val="22"/>
          <w:szCs w:val="22"/>
          <w:lang w:val="en-GB"/>
        </w:rPr>
      </w:pPr>
    </w:p>
    <w:p w14:paraId="42FD7EE9" w14:textId="77777777" w:rsidR="003C13A6" w:rsidRDefault="003C13A6" w:rsidP="003C13A6">
      <w:pPr>
        <w:jc w:val="both"/>
        <w:rPr>
          <w:rFonts w:ascii="Trebuchet MS" w:hAnsi="Trebuchet MS" w:cs="Arial"/>
          <w:noProof/>
          <w:sz w:val="22"/>
          <w:szCs w:val="22"/>
          <w:lang w:val="en-GB"/>
        </w:rPr>
      </w:pPr>
    </w:p>
    <w:p w14:paraId="798E44B5" w14:textId="77777777" w:rsidR="00FB7A18" w:rsidRPr="00FB7A18" w:rsidRDefault="00FB7A18" w:rsidP="00FB7A18">
      <w:pPr>
        <w:shd w:val="clear" w:color="auto" w:fill="FFFFFF"/>
        <w:jc w:val="both"/>
        <w:rPr>
          <w:rFonts w:ascii="Trebuchet MS" w:hAnsi="Trebuchet MS" w:cs="Arial"/>
          <w:noProof/>
          <w:sz w:val="22"/>
          <w:szCs w:val="22"/>
          <w:lang w:val="en-GB"/>
        </w:rPr>
      </w:pPr>
      <w:bookmarkStart w:id="3" w:name="_Hlk212628458"/>
      <w:bookmarkEnd w:id="2"/>
      <w:r w:rsidRPr="00FB7A18">
        <w:rPr>
          <w:rFonts w:ascii="Trebuchet MS" w:hAnsi="Trebuchet MS" w:cs="Arial"/>
          <w:noProof/>
          <w:sz w:val="22"/>
          <w:szCs w:val="22"/>
          <w:lang w:val="en-GB"/>
        </w:rPr>
        <w:t xml:space="preserve">The draft resolution for item 3 on the agenda: </w:t>
      </w:r>
    </w:p>
    <w:bookmarkEnd w:id="3"/>
    <w:p w14:paraId="61EEDF92" w14:textId="77777777" w:rsidR="00FB7A18" w:rsidRPr="00FB7A18" w:rsidRDefault="00FB7A18" w:rsidP="00FB7A18">
      <w:pPr>
        <w:ind w:right="22"/>
        <w:jc w:val="both"/>
        <w:rPr>
          <w:rFonts w:ascii="Trebuchet MS" w:hAnsi="Trebuchet MS" w:cs="Arial"/>
          <w:b/>
          <w:noProof/>
          <w:sz w:val="22"/>
          <w:szCs w:val="22"/>
          <w:lang w:val="en-GB"/>
        </w:rPr>
      </w:pPr>
      <w:r w:rsidRPr="00FB7A18">
        <w:rPr>
          <w:rFonts w:ascii="Trebuchet MS" w:hAnsi="Trebuchet MS" w:cs="Arial"/>
          <w:b/>
          <w:noProof/>
          <w:sz w:val="22"/>
          <w:szCs w:val="22"/>
          <w:lang w:val="en-GB"/>
        </w:rPr>
        <w:t>„</w:t>
      </w:r>
      <w:r w:rsidRPr="00FB7A18">
        <w:rPr>
          <w:rFonts w:ascii="Trebuchet MS" w:hAnsi="Trebuchet MS" w:cs="Arial"/>
          <w:b/>
          <w:iCs/>
          <w:sz w:val="22"/>
          <w:szCs w:val="22"/>
          <w:lang w:val="en-GB"/>
        </w:rPr>
        <w:t>The Ordinary General Meeting of Shareholders approves the mandate term of the Board members elected at art. 2, as of the meeting date and until March 16, 2027, date corresponding to the termination of the mandate of Board of Directors members appointed by Ordinary General Meeting of Shareholders Resolution no. 5 of March 14, 2023”.</w:t>
      </w:r>
    </w:p>
    <w:p w14:paraId="2403BBC8" w14:textId="77777777" w:rsidR="00FB7A18" w:rsidRPr="00FB7A18" w:rsidRDefault="00FB7A18" w:rsidP="00FB7A18">
      <w:pPr>
        <w:ind w:right="9"/>
        <w:jc w:val="both"/>
        <w:rPr>
          <w:rFonts w:ascii="Trebuchet MS" w:hAnsi="Trebuchet MS" w:cs="Arial"/>
          <w:b/>
          <w:sz w:val="22"/>
          <w:szCs w:val="22"/>
          <w:lang w:val="en-GB"/>
        </w:rPr>
      </w:pPr>
    </w:p>
    <w:p w14:paraId="3E47B608" w14:textId="77777777" w:rsidR="00FB7A18" w:rsidRPr="00FB7A18" w:rsidRDefault="00FB7A18" w:rsidP="00FB7A18">
      <w:pPr>
        <w:suppressAutoHyphens w:val="0"/>
        <w:jc w:val="both"/>
        <w:rPr>
          <w:rFonts w:ascii="Trebuchet MS" w:hAnsi="Trebuchet MS" w:cs="Arial"/>
          <w:noProof/>
          <w:sz w:val="22"/>
          <w:szCs w:val="22"/>
          <w:lang w:val="en-GB"/>
        </w:rPr>
      </w:pPr>
      <w:bookmarkStart w:id="4" w:name="_Hlk212628622"/>
      <w:r w:rsidRPr="00FB7A18">
        <w:rPr>
          <w:rFonts w:ascii="Trebuchet MS" w:hAnsi="Trebuchet MS" w:cs="Arial"/>
          <w:noProof/>
          <w:sz w:val="22"/>
          <w:szCs w:val="22"/>
          <w:lang w:val="en-GB"/>
        </w:rPr>
        <w:t>For __________ Against_________ Abstain_________</w:t>
      </w:r>
    </w:p>
    <w:bookmarkEnd w:id="4"/>
    <w:p w14:paraId="601F2A98" w14:textId="77777777" w:rsidR="00FB7A18" w:rsidRPr="00FB7A18" w:rsidRDefault="00FB7A18" w:rsidP="00FB7A18">
      <w:pPr>
        <w:suppressAutoHyphens w:val="0"/>
        <w:jc w:val="both"/>
        <w:rPr>
          <w:rFonts w:ascii="Trebuchet MS" w:hAnsi="Trebuchet MS" w:cs="Arial"/>
          <w:noProof/>
          <w:sz w:val="22"/>
          <w:szCs w:val="22"/>
          <w:lang w:val="en-GB"/>
        </w:rPr>
      </w:pPr>
    </w:p>
    <w:p w14:paraId="26B1F352" w14:textId="77777777" w:rsidR="00FB7A18" w:rsidRPr="00FB7A18" w:rsidRDefault="00FB7A18" w:rsidP="00FB7A18">
      <w:pPr>
        <w:suppressAutoHyphens w:val="0"/>
        <w:jc w:val="both"/>
        <w:rPr>
          <w:rFonts w:ascii="Trebuchet MS" w:hAnsi="Trebuchet MS" w:cs="Arial"/>
          <w:noProof/>
          <w:sz w:val="22"/>
          <w:szCs w:val="22"/>
          <w:lang w:val="en-GB"/>
        </w:rPr>
      </w:pPr>
    </w:p>
    <w:p w14:paraId="13D04C0F" w14:textId="77777777" w:rsidR="00FB7A18" w:rsidRPr="00FB7A18" w:rsidRDefault="00FB7A18" w:rsidP="00FB7A18">
      <w:pPr>
        <w:shd w:val="clear" w:color="auto" w:fill="FFFFFF"/>
        <w:jc w:val="both"/>
        <w:rPr>
          <w:rFonts w:ascii="Trebuchet MS" w:hAnsi="Trebuchet MS" w:cs="Arial"/>
          <w:noProof/>
          <w:sz w:val="22"/>
          <w:szCs w:val="22"/>
          <w:lang w:val="en-GB"/>
        </w:rPr>
      </w:pPr>
      <w:bookmarkStart w:id="5" w:name="_Hlk212588388"/>
      <w:r w:rsidRPr="00FB7A18">
        <w:rPr>
          <w:rFonts w:ascii="Trebuchet MS" w:hAnsi="Trebuchet MS" w:cs="Arial"/>
          <w:noProof/>
          <w:sz w:val="22"/>
          <w:szCs w:val="22"/>
          <w:lang w:val="en-GB"/>
        </w:rPr>
        <w:t xml:space="preserve">The draft resolution for item 4 on the agenda: </w:t>
      </w:r>
    </w:p>
    <w:p w14:paraId="3902A8ED"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„The Ordinary General Meeting of Shareholders approves the monthly fixed gross indemnity of Board of Directors members appointed according to </w:t>
      </w:r>
      <w:bookmarkStart w:id="6" w:name="_Hlk212588439"/>
      <w:r w:rsidRPr="00FB7A18">
        <w:rPr>
          <w:rFonts w:ascii="Trebuchet MS" w:eastAsia="Calibri" w:hAnsi="Trebuchet MS" w:cs="Calibri"/>
          <w:b/>
          <w:bCs/>
          <w:sz w:val="22"/>
          <w:szCs w:val="22"/>
          <w:lang w:val="en-GB"/>
        </w:rPr>
        <w:t>art. 2</w:t>
      </w:r>
      <w:bookmarkEnd w:id="6"/>
      <w:r w:rsidRPr="00FB7A18">
        <w:rPr>
          <w:rFonts w:ascii="Trebuchet MS" w:eastAsia="Calibri" w:hAnsi="Trebuchet MS" w:cs="Calibri"/>
          <w:b/>
          <w:bCs/>
          <w:sz w:val="22"/>
          <w:szCs w:val="22"/>
          <w:lang w:val="en-GB"/>
        </w:rPr>
        <w:t xml:space="preserve">, in compliance with art. 4 of Ordinary General Meeting of Shareholders Resolution no. 5 of March 14, 2023”. </w:t>
      </w:r>
    </w:p>
    <w:bookmarkEnd w:id="5"/>
    <w:p w14:paraId="36175EE5"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39A04604"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54AAE497"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3B10463A"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7A6302F2"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5 on the agenda: </w:t>
      </w:r>
    </w:p>
    <w:p w14:paraId="437502FD"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„The Ordinary General Meeting of Shareholders approves the mandate contract to be concluded with the Board of Directors members, elected in compliance with </w:t>
      </w:r>
      <w:bookmarkStart w:id="7" w:name="_Hlk212588539"/>
      <w:r w:rsidRPr="00FB7A18">
        <w:rPr>
          <w:rFonts w:ascii="Trebuchet MS" w:eastAsia="Calibri" w:hAnsi="Trebuchet MS" w:cs="Calibri"/>
          <w:b/>
          <w:bCs/>
          <w:sz w:val="22"/>
          <w:szCs w:val="22"/>
          <w:lang w:val="en-GB"/>
        </w:rPr>
        <w:t>art. 2</w:t>
      </w:r>
      <w:bookmarkEnd w:id="7"/>
      <w:r w:rsidRPr="00FB7A18">
        <w:rPr>
          <w:rFonts w:ascii="Trebuchet MS" w:eastAsia="Calibri" w:hAnsi="Trebuchet MS" w:cs="Calibri"/>
          <w:b/>
          <w:bCs/>
          <w:sz w:val="22"/>
          <w:szCs w:val="22"/>
          <w:lang w:val="en-GB"/>
        </w:rPr>
        <w:t>, as proposed by the Ministry of Energy”.</w:t>
      </w:r>
    </w:p>
    <w:p w14:paraId="7B006E29"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5A8F1B52" w14:textId="77777777" w:rsidR="00FB7A18" w:rsidRPr="00FB7A18" w:rsidRDefault="00FB7A18" w:rsidP="00FB7A18">
      <w:pPr>
        <w:suppressAutoHyphens w:val="0"/>
        <w:jc w:val="both"/>
        <w:rPr>
          <w:rFonts w:ascii="Trebuchet MS" w:hAnsi="Trebuchet MS" w:cs="Arial"/>
          <w:noProof/>
          <w:sz w:val="22"/>
          <w:szCs w:val="22"/>
          <w:lang w:val="en-GB"/>
        </w:rPr>
      </w:pPr>
      <w:bookmarkStart w:id="8" w:name="_Hlk212588607"/>
      <w:r w:rsidRPr="00FB7A18">
        <w:rPr>
          <w:rFonts w:ascii="Trebuchet MS" w:hAnsi="Trebuchet MS" w:cs="Arial"/>
          <w:noProof/>
          <w:sz w:val="22"/>
          <w:szCs w:val="22"/>
          <w:lang w:val="en-GB"/>
        </w:rPr>
        <w:t>For __________ Against_________ Abstain_________</w:t>
      </w:r>
    </w:p>
    <w:p w14:paraId="3F17FF84" w14:textId="77777777" w:rsidR="00FB7A18" w:rsidRPr="00FB7A18" w:rsidRDefault="00FB7A18" w:rsidP="00FB7A18">
      <w:pPr>
        <w:shd w:val="clear" w:color="auto" w:fill="FFFFFF"/>
        <w:jc w:val="both"/>
        <w:rPr>
          <w:rFonts w:ascii="Trebuchet MS" w:hAnsi="Trebuchet MS" w:cs="Arial"/>
          <w:noProof/>
          <w:sz w:val="22"/>
          <w:szCs w:val="22"/>
          <w:lang w:val="en-GB"/>
        </w:rPr>
      </w:pPr>
    </w:p>
    <w:p w14:paraId="16B245EB" w14:textId="77777777" w:rsidR="00FB7A18" w:rsidRPr="00FB7A18" w:rsidRDefault="00FB7A18" w:rsidP="00FB7A18">
      <w:pPr>
        <w:shd w:val="clear" w:color="auto" w:fill="FFFFFF"/>
        <w:jc w:val="both"/>
        <w:rPr>
          <w:rFonts w:ascii="Trebuchet MS" w:hAnsi="Trebuchet MS" w:cs="Arial"/>
          <w:noProof/>
          <w:sz w:val="22"/>
          <w:szCs w:val="22"/>
          <w:lang w:val="en-GB"/>
        </w:rPr>
      </w:pPr>
    </w:p>
    <w:p w14:paraId="50310F7A"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6 on the agenda: </w:t>
      </w:r>
    </w:p>
    <w:p w14:paraId="052BA3A0"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„The </w:t>
      </w:r>
      <w:bookmarkStart w:id="9" w:name="_Hlk212588512"/>
      <w:r w:rsidRPr="00FB7A18">
        <w:rPr>
          <w:rFonts w:ascii="Trebuchet MS" w:eastAsia="Calibri" w:hAnsi="Trebuchet MS" w:cs="Calibri"/>
          <w:b/>
          <w:bCs/>
          <w:sz w:val="22"/>
          <w:szCs w:val="22"/>
          <w:lang w:val="en-GB"/>
        </w:rPr>
        <w:t xml:space="preserve">Ordinary General Meeting of Shareholders </w:t>
      </w:r>
      <w:bookmarkEnd w:id="9"/>
      <w:r w:rsidRPr="00FB7A18">
        <w:rPr>
          <w:rFonts w:ascii="Trebuchet MS" w:eastAsia="Calibri" w:hAnsi="Trebuchet MS" w:cs="Calibri"/>
          <w:b/>
          <w:bCs/>
          <w:sz w:val="22"/>
          <w:szCs w:val="22"/>
          <w:lang w:val="en-GB"/>
        </w:rPr>
        <w:t xml:space="preserve">approves the representative of the majority shareholder, the Ministry of Energy, in the Ordinary General Meeting of Shareholders to sign on behalf of and for the Company the mandate contracts of Board of Directors members, elected at art. 2”. </w:t>
      </w:r>
    </w:p>
    <w:bookmarkEnd w:id="8"/>
    <w:p w14:paraId="7630DE9A"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4BD8C3F6" w14:textId="77777777" w:rsidR="00FB7A18" w:rsidRPr="00FB7A18" w:rsidRDefault="00FB7A18" w:rsidP="00FB7A18">
      <w:pPr>
        <w:suppressAutoHyphens w:val="0"/>
        <w:jc w:val="both"/>
        <w:rPr>
          <w:rFonts w:ascii="Trebuchet MS" w:hAnsi="Trebuchet MS" w:cs="Arial"/>
          <w:noProof/>
          <w:sz w:val="22"/>
          <w:szCs w:val="22"/>
          <w:lang w:val="en-GB"/>
        </w:rPr>
      </w:pPr>
      <w:bookmarkStart w:id="10" w:name="_Hlk212588762"/>
      <w:r w:rsidRPr="00FB7A18">
        <w:rPr>
          <w:rFonts w:ascii="Trebuchet MS" w:hAnsi="Trebuchet MS" w:cs="Arial"/>
          <w:noProof/>
          <w:sz w:val="22"/>
          <w:szCs w:val="22"/>
          <w:lang w:val="en-GB"/>
        </w:rPr>
        <w:t>For __________ Against_________ Abstain_________</w:t>
      </w:r>
    </w:p>
    <w:p w14:paraId="55E2A4AF" w14:textId="77777777" w:rsidR="00FB7A18" w:rsidRPr="00FB7A18" w:rsidRDefault="00FB7A18" w:rsidP="00FB7A18">
      <w:pPr>
        <w:shd w:val="clear" w:color="auto" w:fill="FFFFFF"/>
        <w:jc w:val="both"/>
        <w:rPr>
          <w:rFonts w:ascii="Trebuchet MS" w:hAnsi="Trebuchet MS" w:cs="Arial"/>
          <w:noProof/>
          <w:sz w:val="22"/>
          <w:szCs w:val="22"/>
          <w:lang w:val="en-GB"/>
        </w:rPr>
      </w:pPr>
    </w:p>
    <w:p w14:paraId="72D4B220" w14:textId="77777777" w:rsidR="00FB7A18" w:rsidRPr="00FB7A18" w:rsidRDefault="00FB7A18" w:rsidP="00FB7A18">
      <w:pPr>
        <w:shd w:val="clear" w:color="auto" w:fill="FFFFFF"/>
        <w:jc w:val="both"/>
        <w:rPr>
          <w:rFonts w:ascii="Trebuchet MS" w:hAnsi="Trebuchet MS" w:cs="Arial"/>
          <w:noProof/>
          <w:sz w:val="22"/>
          <w:szCs w:val="22"/>
          <w:lang w:val="en-GB"/>
        </w:rPr>
      </w:pPr>
    </w:p>
    <w:p w14:paraId="64C26CAF"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7 on the agenda: </w:t>
      </w:r>
    </w:p>
    <w:p w14:paraId="11D0678B"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„The Ordinary General Meeting of Shareholders approves the procurement of legal consulting, assistance, and/or external representation services to support the interests of the company in the context of the submission of a request for annulment of Commission Delegated Regulation (EU) 2025/1477 of 21 May 2025 and Commission Decision (EU) 2025/1479 of 22 May 2025”. </w:t>
      </w:r>
    </w:p>
    <w:bookmarkEnd w:id="10"/>
    <w:p w14:paraId="0320FD8A"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23AB59E5"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7FA479F6" w14:textId="77777777" w:rsidR="00FB7A18" w:rsidRPr="00FB7A18" w:rsidRDefault="00FB7A18" w:rsidP="00FB7A18">
      <w:pPr>
        <w:shd w:val="clear" w:color="auto" w:fill="FFFFFF"/>
        <w:jc w:val="both"/>
        <w:rPr>
          <w:rFonts w:ascii="Trebuchet MS" w:hAnsi="Trebuchet MS" w:cs="Arial"/>
          <w:noProof/>
          <w:sz w:val="22"/>
          <w:szCs w:val="22"/>
          <w:lang w:val="en-GB"/>
        </w:rPr>
      </w:pPr>
    </w:p>
    <w:p w14:paraId="63E7C60E" w14:textId="77777777" w:rsidR="00FB7A18" w:rsidRPr="00FB7A18" w:rsidRDefault="00FB7A18" w:rsidP="00FB7A18">
      <w:pPr>
        <w:shd w:val="clear" w:color="auto" w:fill="FFFFFF"/>
        <w:jc w:val="both"/>
        <w:rPr>
          <w:rFonts w:ascii="Trebuchet MS" w:hAnsi="Trebuchet MS" w:cs="Arial"/>
          <w:noProof/>
          <w:sz w:val="22"/>
          <w:szCs w:val="22"/>
          <w:lang w:val="en-GB"/>
        </w:rPr>
      </w:pPr>
    </w:p>
    <w:p w14:paraId="366BCB67" w14:textId="77777777" w:rsidR="00FB7A18" w:rsidRDefault="00FB7A18" w:rsidP="00FB7A18">
      <w:pPr>
        <w:shd w:val="clear" w:color="auto" w:fill="FFFFFF"/>
        <w:jc w:val="both"/>
        <w:rPr>
          <w:rFonts w:ascii="Trebuchet MS" w:hAnsi="Trebuchet MS" w:cs="Arial"/>
          <w:noProof/>
          <w:sz w:val="22"/>
          <w:szCs w:val="22"/>
          <w:lang w:val="en-GB"/>
        </w:rPr>
      </w:pPr>
    </w:p>
    <w:p w14:paraId="67A6EC55" w14:textId="77777777" w:rsidR="00FB7A18" w:rsidRDefault="00FB7A18" w:rsidP="00FB7A18">
      <w:pPr>
        <w:shd w:val="clear" w:color="auto" w:fill="FFFFFF"/>
        <w:jc w:val="both"/>
        <w:rPr>
          <w:rFonts w:ascii="Trebuchet MS" w:hAnsi="Trebuchet MS" w:cs="Arial"/>
          <w:noProof/>
          <w:sz w:val="22"/>
          <w:szCs w:val="22"/>
          <w:lang w:val="en-GB"/>
        </w:rPr>
      </w:pPr>
    </w:p>
    <w:p w14:paraId="766CDBB0" w14:textId="77777777" w:rsidR="00FB7A18" w:rsidRDefault="00FB7A18" w:rsidP="00FB7A18">
      <w:pPr>
        <w:shd w:val="clear" w:color="auto" w:fill="FFFFFF"/>
        <w:jc w:val="both"/>
        <w:rPr>
          <w:rFonts w:ascii="Trebuchet MS" w:hAnsi="Trebuchet MS" w:cs="Arial"/>
          <w:noProof/>
          <w:sz w:val="22"/>
          <w:szCs w:val="22"/>
          <w:lang w:val="en-GB"/>
        </w:rPr>
      </w:pPr>
    </w:p>
    <w:p w14:paraId="0D76B909" w14:textId="77777777" w:rsidR="00FB7A18" w:rsidRDefault="00FB7A18" w:rsidP="00FB7A18">
      <w:pPr>
        <w:shd w:val="clear" w:color="auto" w:fill="FFFFFF"/>
        <w:jc w:val="both"/>
        <w:rPr>
          <w:rFonts w:ascii="Trebuchet MS" w:hAnsi="Trebuchet MS" w:cs="Arial"/>
          <w:noProof/>
          <w:sz w:val="22"/>
          <w:szCs w:val="22"/>
          <w:lang w:val="en-GB"/>
        </w:rPr>
      </w:pPr>
    </w:p>
    <w:p w14:paraId="4DA5F24F" w14:textId="4934E65F"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8 on the agenda: </w:t>
      </w:r>
    </w:p>
    <w:p w14:paraId="724D97C3"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„The Ordinary General Meeting of Shareholders approves the procurement of external legal consulting, assistance, and/or representation services in all process phases, to represent </w:t>
      </w:r>
      <w:bookmarkStart w:id="11" w:name="_Hlk212588961"/>
      <w:r w:rsidRPr="00FB7A18">
        <w:rPr>
          <w:rFonts w:ascii="Trebuchet MS" w:eastAsia="Calibri" w:hAnsi="Trebuchet MS" w:cs="Calibri"/>
          <w:b/>
          <w:bCs/>
          <w:sz w:val="22"/>
          <w:szCs w:val="22"/>
          <w:lang w:val="en-GB"/>
        </w:rPr>
        <w:t xml:space="preserve">S.N.G.N. ROMGAZ S.A. </w:t>
      </w:r>
      <w:bookmarkEnd w:id="11"/>
      <w:r w:rsidRPr="00FB7A18">
        <w:rPr>
          <w:rFonts w:ascii="Trebuchet MS" w:eastAsia="Calibri" w:hAnsi="Trebuchet MS" w:cs="Calibri"/>
          <w:b/>
          <w:bCs/>
          <w:sz w:val="22"/>
          <w:szCs w:val="22"/>
          <w:lang w:val="en-GB"/>
        </w:rPr>
        <w:t>interests in a criminal case/action”.</w:t>
      </w:r>
    </w:p>
    <w:p w14:paraId="25C41697"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6EA37758"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102658AB" w14:textId="77777777" w:rsidR="00FB7A18" w:rsidRPr="00FB7A18" w:rsidRDefault="00FB7A18" w:rsidP="00FB7A18">
      <w:pPr>
        <w:shd w:val="clear" w:color="auto" w:fill="FFFFFF"/>
        <w:jc w:val="both"/>
        <w:rPr>
          <w:rFonts w:ascii="Trebuchet MS" w:hAnsi="Trebuchet MS" w:cs="Arial"/>
          <w:noProof/>
          <w:sz w:val="22"/>
          <w:szCs w:val="22"/>
          <w:lang w:val="en-GB"/>
        </w:rPr>
      </w:pPr>
    </w:p>
    <w:p w14:paraId="2A24489A" w14:textId="77777777" w:rsidR="00FB7A18" w:rsidRPr="00FB7A18" w:rsidRDefault="00FB7A18" w:rsidP="00FB7A18">
      <w:pPr>
        <w:shd w:val="clear" w:color="auto" w:fill="FFFFFF"/>
        <w:jc w:val="both"/>
        <w:rPr>
          <w:rFonts w:ascii="Trebuchet MS" w:hAnsi="Trebuchet MS" w:cs="Arial"/>
          <w:noProof/>
          <w:sz w:val="22"/>
          <w:szCs w:val="22"/>
          <w:lang w:val="en-GB"/>
        </w:rPr>
      </w:pPr>
    </w:p>
    <w:p w14:paraId="4D02036D"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9 on the agenda: </w:t>
      </w:r>
    </w:p>
    <w:p w14:paraId="614A5160"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„The Ordinary General Meeting of Shareholders approves the procurement of legal external consultancy, assistance and/or representation services of S.N.G.N. ROMGAZ S.A. in case of an/some possible litigations/arbitrations with the contractor DURO FELGUERA and/or its subcontractors, derived from or related to development of CTE Iernut”.</w:t>
      </w:r>
    </w:p>
    <w:p w14:paraId="7B20B579"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30DEEED9"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737DD977" w14:textId="77777777" w:rsidR="00FB7A18" w:rsidRPr="00FB7A18" w:rsidRDefault="00FB7A18" w:rsidP="00FB7A18">
      <w:pPr>
        <w:shd w:val="clear" w:color="auto" w:fill="FFFFFF"/>
        <w:jc w:val="both"/>
        <w:rPr>
          <w:rFonts w:ascii="Trebuchet MS" w:hAnsi="Trebuchet MS" w:cs="Arial"/>
          <w:noProof/>
          <w:sz w:val="22"/>
          <w:szCs w:val="22"/>
          <w:lang w:val="en-GB"/>
        </w:rPr>
      </w:pPr>
    </w:p>
    <w:p w14:paraId="3E0C93E1" w14:textId="77777777" w:rsidR="00FB7A18" w:rsidRPr="00FB7A18" w:rsidRDefault="00FB7A18" w:rsidP="00FB7A18">
      <w:pPr>
        <w:shd w:val="clear" w:color="auto" w:fill="FFFFFF"/>
        <w:jc w:val="both"/>
        <w:rPr>
          <w:rFonts w:ascii="Trebuchet MS" w:hAnsi="Trebuchet MS" w:cs="Arial"/>
          <w:noProof/>
          <w:sz w:val="22"/>
          <w:szCs w:val="22"/>
          <w:lang w:val="en-GB"/>
        </w:rPr>
      </w:pPr>
    </w:p>
    <w:p w14:paraId="0391FD14"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10 on the agenda: </w:t>
      </w:r>
    </w:p>
    <w:p w14:paraId="12A68FAE"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„Extension by 1 year of the Loan Facility Agreement no. 201812070225 concluded with Banca Comercială Română S.A. for issuing guarantee instruments in the form of letters of bank guarantee and irrevocable stand-by letters of credit up to a maximum limit of RON 500,000,000”. </w:t>
      </w:r>
    </w:p>
    <w:p w14:paraId="1AE2CE85"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0A1982A9"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0FB645AB" w14:textId="77777777" w:rsidR="00FB7A18" w:rsidRPr="00FB7A18" w:rsidRDefault="00FB7A18" w:rsidP="00FB7A18">
      <w:pPr>
        <w:shd w:val="clear" w:color="auto" w:fill="FFFFFF"/>
        <w:jc w:val="both"/>
        <w:rPr>
          <w:rFonts w:ascii="Trebuchet MS" w:hAnsi="Trebuchet MS" w:cs="Arial"/>
          <w:noProof/>
          <w:sz w:val="22"/>
          <w:szCs w:val="22"/>
          <w:lang w:val="en-GB"/>
        </w:rPr>
      </w:pPr>
    </w:p>
    <w:p w14:paraId="5E9B7468" w14:textId="77777777" w:rsidR="00FB7A18" w:rsidRPr="00FB7A18" w:rsidRDefault="00FB7A18" w:rsidP="00FB7A18">
      <w:pPr>
        <w:shd w:val="clear" w:color="auto" w:fill="FFFFFF"/>
        <w:jc w:val="both"/>
        <w:rPr>
          <w:rFonts w:ascii="Trebuchet MS" w:hAnsi="Trebuchet MS" w:cs="Arial"/>
          <w:noProof/>
          <w:sz w:val="22"/>
          <w:szCs w:val="22"/>
          <w:lang w:val="en-GB"/>
        </w:rPr>
      </w:pPr>
    </w:p>
    <w:p w14:paraId="765F97E8"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11 on the agenda: </w:t>
      </w:r>
    </w:p>
    <w:p w14:paraId="4C538BC7"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„Issuance of guarantee instruments from the loan, in USD/RON/EUR or other currencies, to cover the obligations of a third party i.e. for “ROMGAZ TRADING” S.R.L. subsidiary with its headquarters in Chișinău, Republic of Moldova”.</w:t>
      </w:r>
    </w:p>
    <w:p w14:paraId="3C262BBB"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1F6887FE"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0835D3B3" w14:textId="77777777" w:rsidR="00FB7A18" w:rsidRPr="00FB7A18" w:rsidRDefault="00FB7A18" w:rsidP="00FB7A18">
      <w:pPr>
        <w:shd w:val="clear" w:color="auto" w:fill="FFFFFF"/>
        <w:jc w:val="both"/>
        <w:rPr>
          <w:rFonts w:ascii="Trebuchet MS" w:hAnsi="Trebuchet MS" w:cs="Arial"/>
          <w:noProof/>
          <w:sz w:val="22"/>
          <w:szCs w:val="22"/>
          <w:lang w:val="en-GB"/>
        </w:rPr>
      </w:pPr>
    </w:p>
    <w:p w14:paraId="140724E4" w14:textId="77777777" w:rsidR="00FB7A18" w:rsidRPr="00FB7A18" w:rsidRDefault="00FB7A18" w:rsidP="00FB7A18">
      <w:pPr>
        <w:shd w:val="clear" w:color="auto" w:fill="FFFFFF"/>
        <w:jc w:val="both"/>
        <w:rPr>
          <w:rFonts w:ascii="Trebuchet MS" w:hAnsi="Trebuchet MS" w:cs="Arial"/>
          <w:noProof/>
          <w:sz w:val="22"/>
          <w:szCs w:val="22"/>
          <w:lang w:val="en-GB"/>
        </w:rPr>
      </w:pPr>
    </w:p>
    <w:p w14:paraId="711EEE68"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12 on the agenda: </w:t>
      </w:r>
    </w:p>
    <w:p w14:paraId="4AACF2BB"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„Authorization of S.N.G.N. ROMGAZ S.A. Board of Directors to approve the decrease and the subsequent increase of the loan up to the total maximum limit of RON 500,000,000”.</w:t>
      </w:r>
    </w:p>
    <w:p w14:paraId="67E8DFF3"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6BE45C52"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32B696F9" w14:textId="77777777" w:rsidR="00FB7A18" w:rsidRPr="00FB7A18" w:rsidRDefault="00FB7A18" w:rsidP="00FB7A18">
      <w:pPr>
        <w:shd w:val="clear" w:color="auto" w:fill="FFFFFF"/>
        <w:jc w:val="both"/>
        <w:rPr>
          <w:rFonts w:ascii="Trebuchet MS" w:hAnsi="Trebuchet MS" w:cs="Arial"/>
          <w:noProof/>
          <w:sz w:val="22"/>
          <w:szCs w:val="22"/>
          <w:lang w:val="en-GB"/>
        </w:rPr>
      </w:pPr>
    </w:p>
    <w:p w14:paraId="21CA9890" w14:textId="77777777" w:rsidR="00FB7A18" w:rsidRPr="00FB7A18" w:rsidRDefault="00FB7A18" w:rsidP="00FB7A18">
      <w:pPr>
        <w:shd w:val="clear" w:color="auto" w:fill="FFFFFF"/>
        <w:jc w:val="both"/>
        <w:rPr>
          <w:rFonts w:ascii="Trebuchet MS" w:hAnsi="Trebuchet MS" w:cs="Arial"/>
          <w:noProof/>
          <w:sz w:val="22"/>
          <w:szCs w:val="22"/>
          <w:lang w:val="en-GB"/>
        </w:rPr>
      </w:pPr>
    </w:p>
    <w:p w14:paraId="744B9870"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13 on the agenda: </w:t>
      </w:r>
    </w:p>
    <w:p w14:paraId="1323EF82"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„Authorization of the Chief Executive Officer and Chief Financial Officer of S.N.G.N. ROMGAZ S.A. to sign the current Addendum to the Loan Facility Agreement no. 201812070225 and the subsequent Addenda”.</w:t>
      </w:r>
    </w:p>
    <w:p w14:paraId="64A81A94"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p>
    <w:p w14:paraId="20107D21"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339D1AE7" w14:textId="77777777" w:rsidR="00FB7A18" w:rsidRPr="00FB7A18" w:rsidRDefault="00FB7A18" w:rsidP="00FB7A18">
      <w:pPr>
        <w:shd w:val="clear" w:color="auto" w:fill="FFFFFF"/>
        <w:jc w:val="both"/>
        <w:rPr>
          <w:rFonts w:ascii="Trebuchet MS" w:hAnsi="Trebuchet MS" w:cs="Arial"/>
          <w:noProof/>
          <w:sz w:val="22"/>
          <w:szCs w:val="22"/>
          <w:lang w:val="en-GB"/>
        </w:rPr>
      </w:pPr>
    </w:p>
    <w:p w14:paraId="2D1DE770" w14:textId="77777777" w:rsidR="00FB7A18" w:rsidRPr="00FB7A18" w:rsidRDefault="00FB7A18" w:rsidP="00FB7A18">
      <w:pPr>
        <w:shd w:val="clear" w:color="auto" w:fill="FFFFFF"/>
        <w:jc w:val="both"/>
        <w:rPr>
          <w:rFonts w:ascii="Trebuchet MS" w:hAnsi="Trebuchet MS" w:cs="Arial"/>
          <w:noProof/>
          <w:sz w:val="22"/>
          <w:szCs w:val="22"/>
          <w:lang w:val="en-GB"/>
        </w:rPr>
      </w:pPr>
    </w:p>
    <w:p w14:paraId="6F446D28"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14 on the agenda: </w:t>
      </w:r>
    </w:p>
    <w:p w14:paraId="2F1C7D96" w14:textId="77777777" w:rsidR="00FB7A18" w:rsidRPr="00FB7A18" w:rsidRDefault="00FB7A18" w:rsidP="00FB7A18">
      <w:pPr>
        <w:suppressAutoHyphens w:val="0"/>
        <w:ind w:right="9"/>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 xml:space="preserve">„Authorization of persons who have type I and II signing rights in Banca Comercială Română S.A. to sign the requests for issuing and modifying guarantee instruments under the facility granted by Banca Comercială Română S.A., as well as any other documents in connection with the Loan Facility Agreement no. 201812070225, irrespective of the form </w:t>
      </w:r>
      <w:r w:rsidRPr="00FB7A18">
        <w:rPr>
          <w:rFonts w:ascii="Trebuchet MS" w:eastAsia="Calibri" w:hAnsi="Trebuchet MS" w:cs="Calibri"/>
          <w:b/>
          <w:bCs/>
          <w:sz w:val="22"/>
          <w:szCs w:val="22"/>
          <w:lang w:val="en-GB"/>
        </w:rPr>
        <w:lastRenderedPageBreak/>
        <w:t>in which they are concluded, including but not limited to requests for drawing/issuing/modifying”.</w:t>
      </w:r>
    </w:p>
    <w:p w14:paraId="730AA640" w14:textId="77777777" w:rsidR="00FB7A18" w:rsidRPr="00FB7A18" w:rsidRDefault="00FB7A18" w:rsidP="00FB7A18">
      <w:pPr>
        <w:suppressAutoHyphens w:val="0"/>
        <w:ind w:right="9"/>
        <w:jc w:val="both"/>
        <w:rPr>
          <w:rFonts w:ascii="Trebuchet MS" w:eastAsia="Calibri" w:hAnsi="Trebuchet MS" w:cs="Calibri"/>
          <w:sz w:val="22"/>
          <w:szCs w:val="22"/>
          <w:lang w:val="en-GB"/>
        </w:rPr>
      </w:pPr>
    </w:p>
    <w:p w14:paraId="7A98DF61"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1ADB7A2D" w14:textId="77777777" w:rsidR="00FB7A18" w:rsidRDefault="00FB7A18" w:rsidP="00FB7A18">
      <w:pPr>
        <w:shd w:val="clear" w:color="auto" w:fill="FFFFFF"/>
        <w:jc w:val="both"/>
        <w:rPr>
          <w:rFonts w:ascii="Trebuchet MS" w:hAnsi="Trebuchet MS" w:cs="Arial"/>
          <w:noProof/>
          <w:sz w:val="22"/>
          <w:szCs w:val="22"/>
          <w:lang w:val="en-GB"/>
        </w:rPr>
      </w:pPr>
    </w:p>
    <w:p w14:paraId="7B21F368" w14:textId="77777777" w:rsidR="00FB7A18" w:rsidRDefault="00FB7A18" w:rsidP="00FB7A18">
      <w:pPr>
        <w:shd w:val="clear" w:color="auto" w:fill="FFFFFF"/>
        <w:jc w:val="both"/>
        <w:rPr>
          <w:rFonts w:ascii="Trebuchet MS" w:hAnsi="Trebuchet MS" w:cs="Arial"/>
          <w:noProof/>
          <w:sz w:val="22"/>
          <w:szCs w:val="22"/>
          <w:lang w:val="en-GB"/>
        </w:rPr>
      </w:pPr>
    </w:p>
    <w:p w14:paraId="0E72AA19" w14:textId="70EACF5C"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15 on the agenda: </w:t>
      </w:r>
    </w:p>
    <w:p w14:paraId="5FF433CF" w14:textId="77777777" w:rsidR="00FB7A18" w:rsidRPr="00FB7A18" w:rsidRDefault="00FB7A18" w:rsidP="00FB7A18">
      <w:pPr>
        <w:suppressAutoHyphens w:val="0"/>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„The Ordinary General Meeting of Shareholders takes note of the Report regarding the transactions concluded by Societatea Națională de Gaze Naturale “ROMGAZ” S.A. with banks controlled by the Romanian State during August 12, 2025 and October 8, 2025 pursuant to art. 52 par. (3) of GEO no. 109/2011”.</w:t>
      </w:r>
    </w:p>
    <w:p w14:paraId="367464EA" w14:textId="77777777" w:rsidR="00FB7A18" w:rsidRPr="00FB7A18" w:rsidRDefault="00FB7A18" w:rsidP="00FB7A18">
      <w:pPr>
        <w:widowControl w:val="0"/>
        <w:suppressAutoHyphens w:val="0"/>
        <w:jc w:val="both"/>
        <w:rPr>
          <w:rFonts w:ascii="Trebuchet MS" w:eastAsia="Calibri" w:hAnsi="Trebuchet MS" w:cs="Arial"/>
          <w:noProof/>
          <w:snapToGrid w:val="0"/>
          <w:position w:val="8"/>
          <w:sz w:val="22"/>
          <w:szCs w:val="22"/>
          <w:lang w:val="en-GB"/>
        </w:rPr>
      </w:pPr>
    </w:p>
    <w:p w14:paraId="2A50413F"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63E3D85D" w14:textId="77777777" w:rsidR="00FB7A18" w:rsidRPr="00FB7A18" w:rsidRDefault="00FB7A18" w:rsidP="00FB7A18">
      <w:pPr>
        <w:shd w:val="clear" w:color="auto" w:fill="FFFFFF"/>
        <w:jc w:val="both"/>
        <w:rPr>
          <w:rFonts w:ascii="Trebuchet MS" w:hAnsi="Trebuchet MS" w:cs="Arial"/>
          <w:noProof/>
          <w:sz w:val="22"/>
          <w:szCs w:val="22"/>
          <w:lang w:val="en-GB"/>
        </w:rPr>
      </w:pPr>
    </w:p>
    <w:p w14:paraId="36F056C1" w14:textId="77777777" w:rsidR="00FB7A18" w:rsidRPr="00FB7A18" w:rsidRDefault="00FB7A18" w:rsidP="00FB7A18">
      <w:pPr>
        <w:shd w:val="clear" w:color="auto" w:fill="FFFFFF"/>
        <w:jc w:val="both"/>
        <w:rPr>
          <w:rFonts w:ascii="Trebuchet MS" w:hAnsi="Trebuchet MS" w:cs="Arial"/>
          <w:noProof/>
          <w:sz w:val="22"/>
          <w:szCs w:val="22"/>
          <w:lang w:val="en-GB"/>
        </w:rPr>
      </w:pPr>
    </w:p>
    <w:p w14:paraId="3D3D0454" w14:textId="77777777" w:rsidR="00FB7A18" w:rsidRPr="00FB7A18" w:rsidRDefault="00FB7A18" w:rsidP="00FB7A18">
      <w:pPr>
        <w:shd w:val="clear" w:color="auto" w:fill="FFFFFF"/>
        <w:jc w:val="both"/>
        <w:rPr>
          <w:rFonts w:ascii="Trebuchet MS" w:hAnsi="Trebuchet MS" w:cs="Arial"/>
          <w:noProof/>
          <w:sz w:val="22"/>
          <w:szCs w:val="22"/>
          <w:lang w:val="en-GB"/>
        </w:rPr>
      </w:pPr>
      <w:r w:rsidRPr="00FB7A18">
        <w:rPr>
          <w:rFonts w:ascii="Trebuchet MS" w:hAnsi="Trebuchet MS" w:cs="Arial"/>
          <w:noProof/>
          <w:sz w:val="22"/>
          <w:szCs w:val="22"/>
          <w:lang w:val="en-GB"/>
        </w:rPr>
        <w:t xml:space="preserve">The draft resolution for item 16 on the agenda: </w:t>
      </w:r>
    </w:p>
    <w:p w14:paraId="68DBD8AA" w14:textId="77777777" w:rsidR="00FB7A18" w:rsidRPr="00FB7A18" w:rsidRDefault="00FB7A18" w:rsidP="00FB7A18">
      <w:pPr>
        <w:suppressAutoHyphens w:val="0"/>
        <w:jc w:val="both"/>
        <w:rPr>
          <w:rFonts w:ascii="Trebuchet MS" w:eastAsia="Calibri" w:hAnsi="Trebuchet MS" w:cs="Calibri"/>
          <w:b/>
          <w:bCs/>
          <w:sz w:val="22"/>
          <w:szCs w:val="22"/>
          <w:lang w:val="en-GB"/>
        </w:rPr>
      </w:pPr>
      <w:r w:rsidRPr="00FB7A18">
        <w:rPr>
          <w:rFonts w:ascii="Trebuchet MS" w:eastAsia="Calibri" w:hAnsi="Trebuchet MS" w:cs="Calibri"/>
          <w:b/>
          <w:bCs/>
          <w:sz w:val="22"/>
          <w:szCs w:val="22"/>
          <w:lang w:val="en-GB"/>
        </w:rPr>
        <w:t>„Authorises the Chairman and the Secretary of the meeting to sign the resolution of the Ordinary General Meeting of Shareholders”.</w:t>
      </w:r>
    </w:p>
    <w:p w14:paraId="5513DCE8" w14:textId="77777777" w:rsidR="00FB7A18" w:rsidRPr="00FB7A18" w:rsidRDefault="00FB7A18" w:rsidP="00FB7A18">
      <w:pPr>
        <w:suppressAutoHyphens w:val="0"/>
        <w:jc w:val="both"/>
        <w:rPr>
          <w:rFonts w:ascii="Trebuchet MS" w:hAnsi="Trebuchet MS" w:cs="Arial"/>
          <w:noProof/>
          <w:sz w:val="22"/>
          <w:szCs w:val="22"/>
          <w:lang w:val="en-GB"/>
        </w:rPr>
      </w:pPr>
    </w:p>
    <w:p w14:paraId="760E8060" w14:textId="77777777" w:rsidR="00FB7A18" w:rsidRPr="00FB7A18" w:rsidRDefault="00FB7A18" w:rsidP="00FB7A18">
      <w:pPr>
        <w:suppressAutoHyphens w:val="0"/>
        <w:jc w:val="both"/>
        <w:rPr>
          <w:rFonts w:ascii="Trebuchet MS" w:hAnsi="Trebuchet MS" w:cs="Arial"/>
          <w:noProof/>
          <w:sz w:val="22"/>
          <w:szCs w:val="22"/>
          <w:lang w:val="en-GB"/>
        </w:rPr>
      </w:pPr>
      <w:r w:rsidRPr="00FB7A18">
        <w:rPr>
          <w:rFonts w:ascii="Trebuchet MS" w:hAnsi="Trebuchet MS" w:cs="Arial"/>
          <w:noProof/>
          <w:sz w:val="22"/>
          <w:szCs w:val="22"/>
          <w:lang w:val="en-GB"/>
        </w:rPr>
        <w:t>For __________ Against_________ Abstain_________</w:t>
      </w:r>
    </w:p>
    <w:p w14:paraId="255FE9BF" w14:textId="77777777" w:rsidR="00FB7A18" w:rsidRPr="00FB7A18" w:rsidRDefault="00FB7A18" w:rsidP="00FB7A18">
      <w:pPr>
        <w:suppressAutoHyphens w:val="0"/>
        <w:jc w:val="both"/>
        <w:rPr>
          <w:rFonts w:ascii="Trebuchet MS" w:hAnsi="Trebuchet MS" w:cs="Arial"/>
          <w:noProof/>
          <w:sz w:val="22"/>
          <w:szCs w:val="22"/>
          <w:lang w:val="en-GB"/>
        </w:rPr>
      </w:pPr>
    </w:p>
    <w:p w14:paraId="1AFFD4E6" w14:textId="77777777" w:rsidR="009A4D3D" w:rsidRDefault="009A4D3D" w:rsidP="009A4D3D">
      <w:pPr>
        <w:spacing w:before="240"/>
        <w:rPr>
          <w:rFonts w:ascii="Trebuchet MS" w:hAnsi="Trebuchet MS" w:cs="Arial"/>
          <w:noProof/>
          <w:sz w:val="22"/>
          <w:szCs w:val="22"/>
          <w:lang w:val="en-GB" w:eastAsia="ro-RO"/>
        </w:rPr>
      </w:pPr>
    </w:p>
    <w:p w14:paraId="1591C920" w14:textId="77777777" w:rsidR="003C13A6" w:rsidRPr="001D116A" w:rsidRDefault="003C13A6" w:rsidP="003C13A6">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14DD8A9F" w14:textId="77777777" w:rsidR="003C13A6" w:rsidRPr="001D116A" w:rsidRDefault="003C13A6" w:rsidP="003C13A6">
      <w:pPr>
        <w:jc w:val="both"/>
        <w:rPr>
          <w:rFonts w:ascii="Trebuchet MS" w:hAnsi="Trebuchet MS" w:cs="Arial"/>
          <w:noProof/>
          <w:sz w:val="22"/>
          <w:szCs w:val="22"/>
          <w:lang w:val="en-GB" w:eastAsia="ro-RO"/>
        </w:rPr>
      </w:pPr>
    </w:p>
    <w:p w14:paraId="121BBFDE"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4D9C73C6"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061261C1"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November 9,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0A3CCF08" w14:textId="77777777" w:rsidR="003C13A6" w:rsidRPr="006D0330"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59DF15EF"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5E595C39" w14:textId="77777777" w:rsidR="003C13A6" w:rsidRPr="001D116A" w:rsidRDefault="003C13A6" w:rsidP="003C13A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FB7A18">
      <w:footerReference w:type="even" r:id="rId8"/>
      <w:footerReference w:type="default" r:id="rId9"/>
      <w:footerReference w:type="first" r:id="rId10"/>
      <w:pgSz w:w="11907" w:h="16840" w:code="9"/>
      <w:pgMar w:top="1170" w:right="1287" w:bottom="126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24C2" w14:textId="77777777" w:rsidR="00EA36DB" w:rsidRDefault="00EA36DB">
      <w:r>
        <w:separator/>
      </w:r>
    </w:p>
  </w:endnote>
  <w:endnote w:type="continuationSeparator" w:id="0">
    <w:p w14:paraId="6C121634" w14:textId="77777777" w:rsidR="00EA36DB" w:rsidRDefault="00EA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C21D" w14:textId="77777777" w:rsidR="00EA36DB" w:rsidRDefault="00EA36DB">
      <w:r>
        <w:separator/>
      </w:r>
    </w:p>
  </w:footnote>
  <w:footnote w:type="continuationSeparator" w:id="0">
    <w:p w14:paraId="4152522C" w14:textId="77777777" w:rsidR="00EA36DB" w:rsidRDefault="00EA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428815">
    <w:abstractNumId w:val="4"/>
  </w:num>
  <w:num w:numId="2" w16cid:durableId="664287896">
    <w:abstractNumId w:val="3"/>
  </w:num>
  <w:num w:numId="3" w16cid:durableId="1806390902">
    <w:abstractNumId w:val="7"/>
  </w:num>
  <w:num w:numId="4" w16cid:durableId="550383871">
    <w:abstractNumId w:val="1"/>
  </w:num>
  <w:num w:numId="5" w16cid:durableId="24334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476390">
    <w:abstractNumId w:val="0"/>
  </w:num>
  <w:num w:numId="7" w16cid:durableId="1412393189">
    <w:abstractNumId w:val="6"/>
  </w:num>
  <w:num w:numId="8" w16cid:durableId="416827536">
    <w:abstractNumId w:val="5"/>
  </w:num>
  <w:num w:numId="9" w16cid:durableId="17481835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180404">
    <w:abstractNumId w:val="2"/>
  </w:num>
  <w:num w:numId="11" w16cid:durableId="7382093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7308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33E9A"/>
    <w:rsid w:val="0005755D"/>
    <w:rsid w:val="00063E72"/>
    <w:rsid w:val="00066088"/>
    <w:rsid w:val="00097CE1"/>
    <w:rsid w:val="000A2C47"/>
    <w:rsid w:val="000A65D6"/>
    <w:rsid w:val="000D213A"/>
    <w:rsid w:val="000D37CD"/>
    <w:rsid w:val="000D65ED"/>
    <w:rsid w:val="000D6DB8"/>
    <w:rsid w:val="000E3A82"/>
    <w:rsid w:val="000F235B"/>
    <w:rsid w:val="000F50AE"/>
    <w:rsid w:val="001258F8"/>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13A6"/>
    <w:rsid w:val="003C4AE7"/>
    <w:rsid w:val="00410D2C"/>
    <w:rsid w:val="004124A2"/>
    <w:rsid w:val="00424942"/>
    <w:rsid w:val="004311B2"/>
    <w:rsid w:val="00441C06"/>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E5DFF"/>
    <w:rsid w:val="007F38BE"/>
    <w:rsid w:val="00822981"/>
    <w:rsid w:val="0082789E"/>
    <w:rsid w:val="00832F31"/>
    <w:rsid w:val="00852BC2"/>
    <w:rsid w:val="00883440"/>
    <w:rsid w:val="008A37F6"/>
    <w:rsid w:val="008E19E9"/>
    <w:rsid w:val="008E3147"/>
    <w:rsid w:val="008F6D38"/>
    <w:rsid w:val="00905D88"/>
    <w:rsid w:val="00916695"/>
    <w:rsid w:val="009233F5"/>
    <w:rsid w:val="0094172A"/>
    <w:rsid w:val="00973E5F"/>
    <w:rsid w:val="00995E6C"/>
    <w:rsid w:val="009A38F5"/>
    <w:rsid w:val="009A4D3D"/>
    <w:rsid w:val="009B085B"/>
    <w:rsid w:val="009B2FA1"/>
    <w:rsid w:val="009B3F50"/>
    <w:rsid w:val="009D1EDC"/>
    <w:rsid w:val="009D5DBF"/>
    <w:rsid w:val="009D671E"/>
    <w:rsid w:val="009D7C2C"/>
    <w:rsid w:val="009F3970"/>
    <w:rsid w:val="009F481C"/>
    <w:rsid w:val="00A107BB"/>
    <w:rsid w:val="00A31532"/>
    <w:rsid w:val="00A4062C"/>
    <w:rsid w:val="00A50FAA"/>
    <w:rsid w:val="00A55FA0"/>
    <w:rsid w:val="00A60180"/>
    <w:rsid w:val="00A6173B"/>
    <w:rsid w:val="00AC1D8D"/>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429A1"/>
    <w:rsid w:val="00C76766"/>
    <w:rsid w:val="00CA0BCF"/>
    <w:rsid w:val="00CB4EC7"/>
    <w:rsid w:val="00CC1EF3"/>
    <w:rsid w:val="00CC4A07"/>
    <w:rsid w:val="00CF02CB"/>
    <w:rsid w:val="00D05612"/>
    <w:rsid w:val="00D05626"/>
    <w:rsid w:val="00D12E2A"/>
    <w:rsid w:val="00D14A2D"/>
    <w:rsid w:val="00D17A65"/>
    <w:rsid w:val="00D17A98"/>
    <w:rsid w:val="00D217CD"/>
    <w:rsid w:val="00D32E30"/>
    <w:rsid w:val="00D42DF6"/>
    <w:rsid w:val="00D51525"/>
    <w:rsid w:val="00D55E5A"/>
    <w:rsid w:val="00D66EC4"/>
    <w:rsid w:val="00D6788A"/>
    <w:rsid w:val="00D91B15"/>
    <w:rsid w:val="00D964E3"/>
    <w:rsid w:val="00DD1B99"/>
    <w:rsid w:val="00DD202A"/>
    <w:rsid w:val="00DD75C8"/>
    <w:rsid w:val="00E4761B"/>
    <w:rsid w:val="00E576BC"/>
    <w:rsid w:val="00E654A5"/>
    <w:rsid w:val="00E7172D"/>
    <w:rsid w:val="00E96475"/>
    <w:rsid w:val="00EA36DB"/>
    <w:rsid w:val="00EB2AD7"/>
    <w:rsid w:val="00EB50E1"/>
    <w:rsid w:val="00EC1DED"/>
    <w:rsid w:val="00EC7E8C"/>
    <w:rsid w:val="00EE5B41"/>
    <w:rsid w:val="00EF2FC5"/>
    <w:rsid w:val="00F129A0"/>
    <w:rsid w:val="00F16665"/>
    <w:rsid w:val="00F33F91"/>
    <w:rsid w:val="00F71455"/>
    <w:rsid w:val="00F74F1F"/>
    <w:rsid w:val="00F84193"/>
    <w:rsid w:val="00F8607B"/>
    <w:rsid w:val="00F91C95"/>
    <w:rsid w:val="00FA6F08"/>
    <w:rsid w:val="00FB2CA1"/>
    <w:rsid w:val="00FB7A18"/>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210</cp:revision>
  <dcterms:created xsi:type="dcterms:W3CDTF">2018-08-15T19:27:00Z</dcterms:created>
  <dcterms:modified xsi:type="dcterms:W3CDTF">2025-10-29T12:29:00Z</dcterms:modified>
</cp:coreProperties>
</file>